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jc w:val="center"/>
        <w:rPr>
          <w:rFonts w:hint="eastAsia"/>
          <w:sz w:val="32"/>
          <w:szCs w:val="32"/>
        </w:rPr>
      </w:pPr>
      <w:bookmarkStart w:id="0" w:name="_GoBack"/>
      <w:r>
        <w:rPr>
          <w:rFonts w:hint="eastAsia"/>
          <w:sz w:val="32"/>
          <w:szCs w:val="32"/>
        </w:rPr>
        <w:t>功能及技术要求</w:t>
      </w:r>
    </w:p>
    <w:p>
      <w:pPr>
        <w:rPr>
          <w:rFonts w:hint="eastAsia"/>
          <w:sz w:val="32"/>
          <w:szCs w:val="32"/>
        </w:rPr>
      </w:pPr>
      <w:r>
        <w:rPr>
          <w:rFonts w:hint="eastAsia"/>
          <w:sz w:val="32"/>
          <w:szCs w:val="32"/>
        </w:rPr>
        <w:t>一、双重预防系统功能要求</w:t>
      </w:r>
    </w:p>
    <w:p>
      <w:pPr>
        <w:rPr>
          <w:rFonts w:hint="eastAsia"/>
          <w:sz w:val="32"/>
          <w:szCs w:val="32"/>
        </w:rPr>
      </w:pPr>
      <w:r>
        <w:rPr>
          <w:rFonts w:hint="eastAsia"/>
          <w:sz w:val="32"/>
          <w:szCs w:val="32"/>
        </w:rPr>
        <w:t>1.基础数据库升级</w:t>
      </w:r>
    </w:p>
    <w:p>
      <w:pPr>
        <w:ind w:firstLine="640" w:firstLineChars="200"/>
        <w:rPr>
          <w:rFonts w:hint="eastAsia"/>
          <w:sz w:val="32"/>
          <w:szCs w:val="32"/>
        </w:rPr>
      </w:pPr>
      <w:r>
        <w:rPr>
          <w:rFonts w:hint="eastAsia"/>
          <w:sz w:val="32"/>
          <w:szCs w:val="32"/>
        </w:rPr>
        <w:t>对现有双重预防信息管理系统内置的基础危害因素库数进行更新和完善库;</w:t>
      </w:r>
    </w:p>
    <w:p>
      <w:pPr>
        <w:rPr>
          <w:rFonts w:hint="eastAsia"/>
          <w:sz w:val="32"/>
          <w:szCs w:val="32"/>
        </w:rPr>
      </w:pPr>
      <w:r>
        <w:rPr>
          <w:rFonts w:hint="eastAsia"/>
          <w:sz w:val="32"/>
          <w:szCs w:val="32"/>
        </w:rPr>
        <w:t>2.手机端 APP研发</w:t>
      </w:r>
    </w:p>
    <w:p>
      <w:pPr>
        <w:ind w:firstLine="640" w:firstLineChars="200"/>
        <w:rPr>
          <w:rFonts w:hint="eastAsia"/>
          <w:sz w:val="32"/>
          <w:szCs w:val="32"/>
        </w:rPr>
      </w:pPr>
      <w:r>
        <w:rPr>
          <w:rFonts w:hint="eastAsia"/>
          <w:sz w:val="32"/>
          <w:szCs w:val="32"/>
        </w:rPr>
        <w:t>对 Android 版双重预防信息管理系统的主要功能与已安装部署双重预防信息系统 PC 端对应。实现双防信息管理系统 PC 与手持终端同步运行，现场安全信息与井上下所有信息系统终端、各级管理人员即时传递共享。</w:t>
      </w:r>
    </w:p>
    <w:p>
      <w:pPr>
        <w:rPr>
          <w:rFonts w:hint="eastAsia"/>
          <w:sz w:val="32"/>
          <w:szCs w:val="32"/>
        </w:rPr>
      </w:pPr>
      <w:r>
        <w:rPr>
          <w:rFonts w:hint="eastAsia"/>
          <w:sz w:val="32"/>
          <w:szCs w:val="32"/>
        </w:rPr>
        <w:t>3.安全信息短信自动定向传送研发</w:t>
      </w:r>
    </w:p>
    <w:p>
      <w:pPr>
        <w:ind w:firstLine="640" w:firstLineChars="200"/>
        <w:rPr>
          <w:rFonts w:hint="eastAsia"/>
          <w:sz w:val="32"/>
          <w:szCs w:val="32"/>
        </w:rPr>
      </w:pPr>
      <w:r>
        <w:rPr>
          <w:rFonts w:hint="eastAsia"/>
          <w:sz w:val="32"/>
          <w:szCs w:val="32"/>
        </w:rPr>
        <w:t>双重预防管理信息系统与短信平台对接，实现任务派发、隐患整改、隐患预警等通过手机短信自动传递通知到责任人。</w:t>
      </w:r>
    </w:p>
    <w:p>
      <w:pPr>
        <w:rPr>
          <w:rFonts w:hint="eastAsia"/>
          <w:sz w:val="32"/>
          <w:szCs w:val="32"/>
        </w:rPr>
      </w:pPr>
      <w:r>
        <w:rPr>
          <w:rFonts w:hint="eastAsia"/>
          <w:sz w:val="32"/>
          <w:szCs w:val="32"/>
        </w:rPr>
        <w:t>4.架设独立服务器</w:t>
      </w:r>
    </w:p>
    <w:p>
      <w:pPr>
        <w:ind w:firstLine="640" w:firstLineChars="200"/>
        <w:rPr>
          <w:sz w:val="32"/>
          <w:szCs w:val="32"/>
        </w:rPr>
      </w:pPr>
      <w:r>
        <w:rPr>
          <w:rFonts w:hint="eastAsia"/>
          <w:sz w:val="32"/>
          <w:szCs w:val="32"/>
        </w:rPr>
        <w:t>架设独立服务器 1台(包括显示器、键盘、鼠标)，服务器型号选择及硬件配置需满足系统运行需求。</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NzQzNjNjYjRmOWE4ZDYwOGQzNmMzNWFiYjU3MjAifQ=="/>
  </w:docVars>
  <w:rsids>
    <w:rsidRoot w:val="410930AF"/>
    <w:rsid w:val="4109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2023-12-07T01:40:00Z</dcterms:created>
  <dc:creator>幸福每一天</dc:creator>
  <cp:lastModifiedBy>幸福每一天</cp:lastModifiedBy>
  <dcterms:modified xsi:type="dcterms:W3CDTF">2023-12-07T02:17:01Z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96F38EC1AF6E4BE9A17E3A764BC2AEFE_11</vt:lpwstr>
  </property>
</Properties>
</file>